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528"/>
        <w:gridCol w:w="5115"/>
      </w:tblGrid>
      <w:tr w:rsidR="00741E0D" w:rsidRPr="005642B1" w14:paraId="26FA9623" w14:textId="77777777" w:rsidTr="000C3B2D">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528"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490C41" w:rsidRPr="005642B1" w14:paraId="7B341E7F" w14:textId="77777777" w:rsidTr="000C3B2D">
        <w:trPr>
          <w:trHeight w:val="893"/>
          <w:jc w:val="center"/>
        </w:trPr>
        <w:tc>
          <w:tcPr>
            <w:tcW w:w="954" w:type="dxa"/>
            <w:shd w:val="clear" w:color="auto" w:fill="auto"/>
            <w:noWrap/>
          </w:tcPr>
          <w:p w14:paraId="22DA63DF" w14:textId="1E426760" w:rsidR="00490C41" w:rsidRPr="0099287C" w:rsidRDefault="00490C41" w:rsidP="00490C41">
            <w:pPr>
              <w:pStyle w:val="Sinespaciado"/>
              <w:jc w:val="center"/>
              <w:rPr>
                <w:rFonts w:asciiTheme="minorHAnsi" w:hAnsiTheme="minorHAnsi" w:cstheme="minorHAnsi"/>
                <w:b/>
                <w:bCs/>
                <w:lang w:eastAsia="es-MX"/>
              </w:rPr>
            </w:pPr>
            <w:r>
              <w:rPr>
                <w:rFonts w:asciiTheme="minorHAnsi" w:hAnsiTheme="minorHAnsi" w:cstheme="minorHAnsi"/>
                <w:b/>
                <w:bCs/>
                <w:lang w:eastAsia="es-MX"/>
              </w:rPr>
              <w:t>1</w:t>
            </w:r>
          </w:p>
        </w:tc>
        <w:tc>
          <w:tcPr>
            <w:tcW w:w="703" w:type="dxa"/>
            <w:shd w:val="clear" w:color="auto" w:fill="auto"/>
            <w:noWrap/>
          </w:tcPr>
          <w:p w14:paraId="2F363961" w14:textId="1E17C0B1" w:rsidR="00490C41" w:rsidRPr="0099287C" w:rsidRDefault="00490C41"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09" w:type="dxa"/>
            <w:shd w:val="clear" w:color="auto" w:fill="auto"/>
            <w:noWrap/>
          </w:tcPr>
          <w:p w14:paraId="4E441022" w14:textId="25EE786A" w:rsidR="00490C41" w:rsidRPr="0099287C" w:rsidRDefault="00490C41"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528" w:type="dxa"/>
            <w:shd w:val="clear" w:color="auto" w:fill="auto"/>
            <w:noWrap/>
          </w:tcPr>
          <w:p w14:paraId="242BD6A6" w14:textId="28D8E18C" w:rsidR="00490C41" w:rsidRPr="0099287C" w:rsidRDefault="00490C41" w:rsidP="00490C41">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CAMIONETA TIPO PICK UP DOBLE CABINA</w:t>
            </w:r>
            <w:r w:rsidR="00EE2A52">
              <w:rPr>
                <w:rFonts w:asciiTheme="minorHAnsi" w:hAnsiTheme="minorHAnsi" w:cstheme="minorHAnsi"/>
                <w:b/>
                <w:bCs/>
                <w:color w:val="000000"/>
              </w:rPr>
              <w:t xml:space="preserve"> 2023</w:t>
            </w:r>
          </w:p>
        </w:tc>
        <w:tc>
          <w:tcPr>
            <w:tcW w:w="5115" w:type="dxa"/>
            <w:shd w:val="clear" w:color="auto" w:fill="auto"/>
            <w:noWrap/>
          </w:tcPr>
          <w:p w14:paraId="40D6602B" w14:textId="3CD2C9E5" w:rsidR="00490C41" w:rsidRPr="00DB180F" w:rsidRDefault="00490C41" w:rsidP="00490C41">
            <w:pPr>
              <w:pStyle w:val="Sinespaciado"/>
              <w:rPr>
                <w:rFonts w:asciiTheme="minorHAnsi" w:hAnsiTheme="minorHAnsi" w:cstheme="minorHAnsi"/>
                <w:bCs/>
                <w:color w:val="000000"/>
              </w:rPr>
            </w:pPr>
            <w:r w:rsidRPr="00DB180F">
              <w:rPr>
                <w:rFonts w:asciiTheme="minorHAnsi" w:hAnsiTheme="minorHAnsi" w:cstheme="minorHAnsi"/>
                <w:bCs/>
                <w:color w:val="000000"/>
              </w:rPr>
              <w:t>CAMIONETA TIPO PICK UP DOBLE CABINA MODELO 2023</w:t>
            </w:r>
            <w:r w:rsidRPr="00DB180F">
              <w:rPr>
                <w:rFonts w:asciiTheme="minorHAnsi" w:hAnsiTheme="minorHAnsi" w:cstheme="minorHAnsi"/>
                <w:color w:val="000000"/>
              </w:rPr>
              <w:t xml:space="preserve">. CON LAS SIGUIENTES ESPECIFICACIONES: MOTOR A GASOLINA, 4 CILINDROS, </w:t>
            </w:r>
            <w:r w:rsidRPr="001B20DA">
              <w:rPr>
                <w:rFonts w:asciiTheme="minorHAnsi" w:hAnsiTheme="minorHAnsi" w:cstheme="minorHAnsi"/>
                <w:b/>
                <w:bCs/>
                <w:color w:val="000000"/>
              </w:rPr>
              <w:t>TRANSMISION MANUAL</w:t>
            </w:r>
            <w:r w:rsidRPr="00DB180F">
              <w:rPr>
                <w:rFonts w:asciiTheme="minorHAnsi" w:hAnsiTheme="minorHAnsi" w:cstheme="minorHAnsi"/>
                <w:color w:val="000000"/>
              </w:rPr>
              <w:t xml:space="preserve">, DIRECCIÓN HIDRAULICA, AIRE ACONDICIONADO, 4 PUERTAS, SISTEMA DE FRENADO (ABS), BOLSAS DE AIRE, COLOR BLANCO. SE REQUIERE </w:t>
            </w:r>
            <w:r w:rsidRPr="00741E0D">
              <w:rPr>
                <w:rFonts w:asciiTheme="minorHAnsi" w:hAnsiTheme="minorHAnsi" w:cstheme="minorHAnsi"/>
                <w:b/>
                <w:color w:val="000000"/>
              </w:rPr>
              <w:t>GARANTIA MINIMA DE 3 AÑOS O 60,000 KM LO QUE OCURRA PRIMERO.</w:t>
            </w:r>
          </w:p>
        </w:tc>
      </w:tr>
      <w:tr w:rsidR="00490C41" w:rsidRPr="005642B1" w14:paraId="73B91408" w14:textId="77777777" w:rsidTr="000C3B2D">
        <w:trPr>
          <w:trHeight w:val="893"/>
          <w:jc w:val="center"/>
        </w:trPr>
        <w:tc>
          <w:tcPr>
            <w:tcW w:w="954" w:type="dxa"/>
            <w:shd w:val="clear" w:color="auto" w:fill="auto"/>
            <w:noWrap/>
          </w:tcPr>
          <w:p w14:paraId="4F0607DB" w14:textId="74849A13" w:rsidR="00490C41" w:rsidRPr="0099287C" w:rsidRDefault="00490C41" w:rsidP="00490C41">
            <w:pPr>
              <w:pStyle w:val="Sinespaciado"/>
              <w:jc w:val="center"/>
              <w:rPr>
                <w:rFonts w:asciiTheme="minorHAnsi" w:hAnsiTheme="minorHAnsi" w:cstheme="minorHAnsi"/>
                <w:b/>
                <w:bCs/>
                <w:lang w:eastAsia="es-MX"/>
              </w:rPr>
            </w:pPr>
            <w:r>
              <w:rPr>
                <w:rFonts w:asciiTheme="minorHAnsi" w:hAnsiTheme="minorHAnsi" w:cstheme="minorHAnsi"/>
                <w:b/>
                <w:bCs/>
                <w:lang w:eastAsia="es-MX"/>
              </w:rPr>
              <w:t>2</w:t>
            </w:r>
          </w:p>
        </w:tc>
        <w:tc>
          <w:tcPr>
            <w:tcW w:w="703" w:type="dxa"/>
            <w:shd w:val="clear" w:color="auto" w:fill="auto"/>
            <w:noWrap/>
          </w:tcPr>
          <w:p w14:paraId="35683713" w14:textId="10480E76" w:rsidR="00490C41" w:rsidRPr="0099287C" w:rsidRDefault="00490C41"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2</w:t>
            </w:r>
          </w:p>
        </w:tc>
        <w:tc>
          <w:tcPr>
            <w:tcW w:w="909" w:type="dxa"/>
            <w:shd w:val="clear" w:color="auto" w:fill="auto"/>
            <w:noWrap/>
          </w:tcPr>
          <w:p w14:paraId="7A15978F" w14:textId="2EC49827" w:rsidR="00490C41" w:rsidRPr="0099287C" w:rsidRDefault="00490C41"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528" w:type="dxa"/>
            <w:shd w:val="clear" w:color="auto" w:fill="auto"/>
            <w:noWrap/>
          </w:tcPr>
          <w:p w14:paraId="296449FA" w14:textId="5AEEE422" w:rsidR="00490C41" w:rsidRPr="0099287C" w:rsidRDefault="00490C41" w:rsidP="00490C41">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CAMIONETA TIPO PICK UP DOBLE CABINA</w:t>
            </w:r>
            <w:r w:rsidR="007D6C96">
              <w:rPr>
                <w:rFonts w:asciiTheme="minorHAnsi" w:hAnsiTheme="minorHAnsi" w:cstheme="minorHAnsi"/>
                <w:b/>
                <w:bCs/>
                <w:color w:val="000000"/>
              </w:rPr>
              <w:t xml:space="preserve"> </w:t>
            </w:r>
            <w:r w:rsidR="007D6C96" w:rsidRPr="007D6C96">
              <w:rPr>
                <w:rFonts w:asciiTheme="minorHAnsi" w:hAnsiTheme="minorHAnsi" w:cstheme="minorHAnsi"/>
                <w:b/>
                <w:bCs/>
                <w:color w:val="000000"/>
              </w:rPr>
              <w:t>AUTOMÁTICA</w:t>
            </w:r>
            <w:r w:rsidR="00EE2A52">
              <w:rPr>
                <w:rFonts w:asciiTheme="minorHAnsi" w:hAnsiTheme="minorHAnsi" w:cstheme="minorHAnsi"/>
                <w:b/>
                <w:bCs/>
                <w:color w:val="000000"/>
              </w:rPr>
              <w:t xml:space="preserve"> 2023</w:t>
            </w:r>
          </w:p>
        </w:tc>
        <w:tc>
          <w:tcPr>
            <w:tcW w:w="5115" w:type="dxa"/>
            <w:shd w:val="clear" w:color="auto" w:fill="auto"/>
            <w:noWrap/>
          </w:tcPr>
          <w:p w14:paraId="0776CD92" w14:textId="08D08012" w:rsidR="00490C41" w:rsidRPr="00DB180F" w:rsidRDefault="00490C41" w:rsidP="00490C41">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CAMIONETA TIPO PICK UP DOBLE CABINA </w:t>
            </w:r>
            <w:r w:rsidR="00103D0E" w:rsidRPr="001D34BC">
              <w:rPr>
                <w:rFonts w:asciiTheme="minorHAnsi" w:hAnsiTheme="minorHAnsi" w:cstheme="minorHAnsi"/>
                <w:b/>
                <w:color w:val="000000"/>
              </w:rPr>
              <w:t>AUTOMÁTICA</w:t>
            </w:r>
            <w:r w:rsidR="00103D0E">
              <w:rPr>
                <w:rFonts w:asciiTheme="minorHAnsi" w:hAnsiTheme="minorHAnsi" w:cstheme="minorHAnsi"/>
                <w:bCs/>
                <w:color w:val="000000"/>
              </w:rPr>
              <w:t xml:space="preserve">. </w:t>
            </w:r>
            <w:r w:rsidR="00103D0E" w:rsidRPr="00DB180F">
              <w:rPr>
                <w:rFonts w:asciiTheme="minorHAnsi" w:hAnsiTheme="minorHAnsi" w:cstheme="minorHAnsi"/>
                <w:bCs/>
                <w:color w:val="000000"/>
              </w:rPr>
              <w:t>MODELO 2023</w:t>
            </w:r>
            <w:r w:rsidR="00103D0E" w:rsidRPr="00DB180F">
              <w:rPr>
                <w:rFonts w:asciiTheme="minorHAnsi" w:hAnsiTheme="minorHAnsi" w:cstheme="minorHAnsi"/>
                <w:color w:val="000000"/>
              </w:rPr>
              <w:t xml:space="preserve">. CON LAS SIGUIENTES ESPECIFICACIONES: MOTOR A GASOLINA, 4 CILINDROS, </w:t>
            </w:r>
            <w:r w:rsidR="00103D0E" w:rsidRPr="001B20DA">
              <w:rPr>
                <w:rFonts w:asciiTheme="minorHAnsi" w:hAnsiTheme="minorHAnsi" w:cstheme="minorHAnsi"/>
                <w:b/>
                <w:bCs/>
                <w:color w:val="000000"/>
              </w:rPr>
              <w:t>TRANSMISION AUTOMÁTICA</w:t>
            </w:r>
            <w:r w:rsidR="00103D0E" w:rsidRPr="00DB180F">
              <w:rPr>
                <w:rFonts w:asciiTheme="minorHAnsi" w:hAnsiTheme="minorHAnsi" w:cstheme="minorHAnsi"/>
                <w:color w:val="000000"/>
              </w:rPr>
              <w:t>,</w:t>
            </w:r>
            <w:r w:rsidRPr="00DB180F">
              <w:rPr>
                <w:rFonts w:asciiTheme="minorHAnsi" w:hAnsiTheme="minorHAnsi" w:cstheme="minorHAnsi"/>
                <w:color w:val="000000"/>
              </w:rPr>
              <w:t xml:space="preserve"> DIRECCIÓN HIDRAULICA, AIRE ACONDICIONADO, 4 PUERTAS, SISTEMA DE FRENADO (ABS), BOLSAS DE AIRE, COLOR BLANCO. SE REQUIERE </w:t>
            </w:r>
            <w:r w:rsidRPr="00741E0D">
              <w:rPr>
                <w:rFonts w:asciiTheme="minorHAnsi" w:hAnsiTheme="minorHAnsi" w:cstheme="minorHAnsi"/>
                <w:b/>
                <w:color w:val="000000"/>
              </w:rPr>
              <w:t>GARANTIA MINIMA DE 3 AÑOS O 60,000 KM LO QUE OCURRA PRIMERO.</w:t>
            </w:r>
          </w:p>
        </w:tc>
      </w:tr>
      <w:tr w:rsidR="00547B51" w:rsidRPr="005642B1" w14:paraId="5D1D84FE" w14:textId="77777777" w:rsidTr="00DC4BDB">
        <w:trPr>
          <w:trHeight w:val="557"/>
          <w:jc w:val="center"/>
        </w:trPr>
        <w:tc>
          <w:tcPr>
            <w:tcW w:w="954" w:type="dxa"/>
            <w:shd w:val="clear" w:color="auto" w:fill="auto"/>
            <w:noWrap/>
          </w:tcPr>
          <w:p w14:paraId="66F4E70A" w14:textId="5083D977" w:rsidR="00547B51" w:rsidRDefault="00547B51" w:rsidP="00490C41">
            <w:pPr>
              <w:pStyle w:val="Sinespaciado"/>
              <w:jc w:val="center"/>
              <w:rPr>
                <w:rFonts w:asciiTheme="minorHAnsi" w:hAnsiTheme="minorHAnsi" w:cstheme="minorHAnsi"/>
                <w:b/>
                <w:bCs/>
                <w:lang w:eastAsia="es-MX"/>
              </w:rPr>
            </w:pPr>
            <w:r>
              <w:rPr>
                <w:rFonts w:asciiTheme="minorHAnsi" w:hAnsiTheme="minorHAnsi" w:cstheme="minorHAnsi"/>
                <w:b/>
                <w:bCs/>
                <w:lang w:eastAsia="es-MX"/>
              </w:rPr>
              <w:t>3</w:t>
            </w:r>
          </w:p>
        </w:tc>
        <w:tc>
          <w:tcPr>
            <w:tcW w:w="703" w:type="dxa"/>
            <w:shd w:val="clear" w:color="auto" w:fill="auto"/>
            <w:noWrap/>
          </w:tcPr>
          <w:p w14:paraId="5C506B5C" w14:textId="6D3A9839" w:rsidR="00547B51" w:rsidRDefault="00547B51"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09" w:type="dxa"/>
            <w:shd w:val="clear" w:color="auto" w:fill="auto"/>
            <w:noWrap/>
          </w:tcPr>
          <w:p w14:paraId="14338483" w14:textId="50C87998" w:rsidR="00547B51" w:rsidRDefault="00547B51"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PIEZA</w:t>
            </w:r>
          </w:p>
        </w:tc>
        <w:tc>
          <w:tcPr>
            <w:tcW w:w="1528" w:type="dxa"/>
            <w:shd w:val="clear" w:color="auto" w:fill="auto"/>
            <w:noWrap/>
          </w:tcPr>
          <w:p w14:paraId="176F5222" w14:textId="39D22288" w:rsidR="00547B51" w:rsidRPr="0099287C" w:rsidRDefault="00DC4BDB" w:rsidP="00490C41">
            <w:pPr>
              <w:pStyle w:val="Sinespaciado"/>
              <w:jc w:val="center"/>
              <w:rPr>
                <w:rFonts w:asciiTheme="minorHAnsi" w:hAnsiTheme="minorHAnsi" w:cstheme="minorHAnsi"/>
                <w:b/>
                <w:bCs/>
                <w:color w:val="000000"/>
              </w:rPr>
            </w:pPr>
            <w:r>
              <w:rPr>
                <w:rFonts w:asciiTheme="minorHAnsi" w:hAnsiTheme="minorHAnsi" w:cstheme="minorHAnsi"/>
                <w:b/>
                <w:bCs/>
                <w:color w:val="000000"/>
              </w:rPr>
              <w:t>CAMIONETA TIPO SUV AUTOMÁTICA</w:t>
            </w:r>
            <w:r w:rsidR="00EE2A52">
              <w:rPr>
                <w:rFonts w:asciiTheme="minorHAnsi" w:hAnsiTheme="minorHAnsi" w:cstheme="minorHAnsi"/>
                <w:b/>
                <w:bCs/>
                <w:color w:val="000000"/>
              </w:rPr>
              <w:t xml:space="preserve"> 2023</w:t>
            </w:r>
          </w:p>
        </w:tc>
        <w:tc>
          <w:tcPr>
            <w:tcW w:w="5115" w:type="dxa"/>
            <w:shd w:val="clear" w:color="auto" w:fill="auto"/>
            <w:noWrap/>
          </w:tcPr>
          <w:p w14:paraId="24AEB334" w14:textId="5DB1CD5E" w:rsidR="00547B51" w:rsidRPr="00DB180F" w:rsidRDefault="00DC4BDB" w:rsidP="00490C41">
            <w:pPr>
              <w:pStyle w:val="Sinespaciado"/>
              <w:rPr>
                <w:rFonts w:asciiTheme="minorHAnsi" w:hAnsiTheme="minorHAnsi" w:cstheme="minorHAnsi"/>
                <w:bCs/>
                <w:color w:val="000000"/>
              </w:rPr>
            </w:pPr>
            <w:r>
              <w:rPr>
                <w:rFonts w:asciiTheme="minorHAnsi" w:hAnsiTheme="minorHAnsi" w:cstheme="minorHAnsi"/>
                <w:bCs/>
                <w:color w:val="000000"/>
              </w:rPr>
              <w:t>CAMIONETA TIPO SUV AUTOMÁTICA</w:t>
            </w:r>
            <w:r w:rsidR="005F09D8" w:rsidRPr="00DB180F">
              <w:rPr>
                <w:rFonts w:asciiTheme="minorHAnsi" w:hAnsiTheme="minorHAnsi" w:cstheme="minorHAnsi"/>
                <w:bCs/>
                <w:color w:val="000000"/>
              </w:rPr>
              <w:t xml:space="preserve"> </w:t>
            </w:r>
            <w:r w:rsidR="005F09D8" w:rsidRPr="00DB180F">
              <w:rPr>
                <w:rFonts w:asciiTheme="minorHAnsi" w:hAnsiTheme="minorHAnsi" w:cstheme="minorHAnsi"/>
                <w:bCs/>
                <w:color w:val="000000"/>
              </w:rPr>
              <w:t>MODELO 2023</w:t>
            </w:r>
            <w:r>
              <w:rPr>
                <w:rFonts w:asciiTheme="minorHAnsi" w:hAnsiTheme="minorHAnsi" w:cstheme="minorHAnsi"/>
                <w:bCs/>
                <w:color w:val="000000"/>
              </w:rPr>
              <w:t xml:space="preserve"> CON LAS SIGUIENTES ESPECIFICACIONES: TRANSMISIÓN AUTOMÁTICA CON NUEVE VELOCIDADES CON MODO MANUAL A GASOLINA MOTOR 3.5L. 6 CILINDROS Y 24 VÁLVULAS, EN CUAL BRINDA 270HP, ENTREGANDO UN TORQUE DE 340IB, CON UNA SUSPENSIÓN MCPHERSON CON BARRA ESTABILIZADORA. CON AIRE ACONDICIONADO </w:t>
            </w:r>
            <w:r>
              <w:rPr>
                <w:rFonts w:asciiTheme="minorHAnsi" w:hAnsiTheme="minorHAnsi" w:cstheme="minorHAnsi"/>
                <w:bCs/>
                <w:color w:val="000000"/>
              </w:rPr>
              <w:lastRenderedPageBreak/>
              <w:t xml:space="preserve">AUTOMÁTICO DE TRES ZONAS, CON 4 PUERTAS, COLOR BLANCO. </w:t>
            </w:r>
            <w:r w:rsidRPr="00DB180F">
              <w:rPr>
                <w:rFonts w:asciiTheme="minorHAnsi" w:hAnsiTheme="minorHAnsi" w:cstheme="minorHAnsi"/>
                <w:color w:val="000000"/>
              </w:rPr>
              <w:t xml:space="preserve">SE REQUIERE </w:t>
            </w:r>
            <w:r w:rsidRPr="00741E0D">
              <w:rPr>
                <w:rFonts w:asciiTheme="minorHAnsi" w:hAnsiTheme="minorHAnsi" w:cstheme="minorHAnsi"/>
                <w:b/>
                <w:color w:val="000000"/>
              </w:rPr>
              <w:t>GARANTIA MINIMA DE 3 AÑOS O 60,000 KM LO QUE OCURRA PRIMERO.</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704FA0" w14:textId="77777777" w:rsidR="00662CA9" w:rsidRDefault="00662CA9" w:rsidP="00662CA9">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6701A354" w14:textId="77777777" w:rsidR="003D0D57" w:rsidRDefault="003D0D57" w:rsidP="003D0D57">
      <w:pPr>
        <w:pStyle w:val="Prrafodelista"/>
        <w:ind w:left="720"/>
        <w:jc w:val="both"/>
        <w:rPr>
          <w:rFonts w:ascii="Bookman Old Style" w:hAnsi="Bookman Old Style" w:cs="Arial"/>
          <w:sz w:val="20"/>
          <w:szCs w:val="20"/>
        </w:rPr>
      </w:pPr>
    </w:p>
    <w:p w14:paraId="3FFF4E2C" w14:textId="77777777" w:rsidR="003D0D57" w:rsidRPr="003D0D57" w:rsidRDefault="003D0D57" w:rsidP="003D0D57">
      <w:pPr>
        <w:pStyle w:val="Prrafodelista"/>
        <w:numPr>
          <w:ilvl w:val="0"/>
          <w:numId w:val="30"/>
        </w:numPr>
        <w:jc w:val="both"/>
        <w:rPr>
          <w:rFonts w:ascii="Bookman Old Style" w:hAnsi="Bookman Old Style" w:cs="Arial"/>
          <w:sz w:val="20"/>
          <w:szCs w:val="20"/>
        </w:rPr>
      </w:pPr>
      <w:r w:rsidRPr="003D0D57">
        <w:rPr>
          <w:rFonts w:ascii="Bookman Old Style" w:hAnsi="Bookman Old Style" w:cs="Arial"/>
          <w:b/>
          <w:sz w:val="20"/>
          <w:szCs w:val="20"/>
        </w:rPr>
        <w:t>Fichas técnicas de los bienes ofertados por partida.</w:t>
      </w:r>
    </w:p>
    <w:p w14:paraId="211D903C" w14:textId="77777777" w:rsidR="00DC5092" w:rsidRDefault="00DC5092" w:rsidP="00DC5092">
      <w:pPr>
        <w:pStyle w:val="Sinespaciado"/>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3C5BBE2A"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075214C1" w14:textId="77777777" w:rsidR="00802290" w:rsidRDefault="00802290" w:rsidP="001A1413">
      <w:pPr>
        <w:pStyle w:val="Prrafodelista"/>
        <w:ind w:left="720"/>
        <w:jc w:val="both"/>
        <w:rPr>
          <w:rFonts w:ascii="Bookman Old Style" w:hAnsi="Bookman Old Style" w:cs="Arial"/>
          <w:sz w:val="20"/>
          <w:szCs w:val="20"/>
        </w:rPr>
      </w:pPr>
    </w:p>
    <w:p w14:paraId="691AE028" w14:textId="77777777" w:rsidR="00802290" w:rsidRDefault="00802290" w:rsidP="001A1413">
      <w:pPr>
        <w:pStyle w:val="Prrafodelista"/>
        <w:ind w:left="720"/>
        <w:jc w:val="both"/>
        <w:rPr>
          <w:rFonts w:ascii="Bookman Old Style" w:hAnsi="Bookman Old Style" w:cs="Arial"/>
          <w:sz w:val="20"/>
          <w:szCs w:val="20"/>
        </w:rPr>
      </w:pPr>
    </w:p>
    <w:p w14:paraId="3F06B1F0" w14:textId="77777777" w:rsidR="00802290" w:rsidRDefault="00802290" w:rsidP="001A1413">
      <w:pPr>
        <w:pStyle w:val="Prrafodelista"/>
        <w:ind w:left="720"/>
        <w:jc w:val="both"/>
        <w:rPr>
          <w:rFonts w:ascii="Bookman Old Style" w:hAnsi="Bookman Old Style" w:cs="Arial"/>
          <w:sz w:val="20"/>
          <w:szCs w:val="20"/>
        </w:rPr>
      </w:pPr>
    </w:p>
    <w:p w14:paraId="34621F60" w14:textId="77777777" w:rsidR="00802290" w:rsidRDefault="00802290"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31B9B13A" w14:textId="77777777" w:rsidR="00B90920" w:rsidRDefault="00B90920" w:rsidP="009D05AB">
      <w:pPr>
        <w:spacing w:after="0"/>
        <w:jc w:val="center"/>
        <w:rPr>
          <w:rFonts w:ascii="Bookman Old Style" w:hAnsi="Bookman Old Style" w:cs="Arial"/>
          <w:b/>
          <w:sz w:val="18"/>
          <w:szCs w:val="20"/>
        </w:rPr>
      </w:pPr>
    </w:p>
    <w:p w14:paraId="40ADBB63" w14:textId="3CEED6F8"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026F3" w14:textId="77777777" w:rsidR="00D6233D" w:rsidRDefault="00D6233D" w:rsidP="00E7092C">
      <w:pPr>
        <w:spacing w:after="0" w:line="240" w:lineRule="auto"/>
      </w:pPr>
      <w:r>
        <w:separator/>
      </w:r>
    </w:p>
  </w:endnote>
  <w:endnote w:type="continuationSeparator" w:id="0">
    <w:p w14:paraId="290B108F" w14:textId="77777777" w:rsidR="00D6233D" w:rsidRDefault="00D6233D"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556CD" w14:textId="77777777" w:rsidR="00D6233D" w:rsidRDefault="00D6233D" w:rsidP="00E7092C">
      <w:pPr>
        <w:spacing w:after="0" w:line="240" w:lineRule="auto"/>
      </w:pPr>
      <w:r>
        <w:separator/>
      </w:r>
    </w:p>
  </w:footnote>
  <w:footnote w:type="continuationSeparator" w:id="0">
    <w:p w14:paraId="18BB8A22" w14:textId="77777777" w:rsidR="00D6233D" w:rsidRDefault="00D6233D"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5C670F3"/>
    <w:multiLevelType w:val="hybridMultilevel"/>
    <w:tmpl w:val="F460D2C6"/>
    <w:lvl w:ilvl="0" w:tplc="889666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0"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4"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8"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6"/>
  </w:num>
  <w:num w:numId="2" w16cid:durableId="944536328">
    <w:abstractNumId w:val="28"/>
  </w:num>
  <w:num w:numId="3" w16cid:durableId="1072896526">
    <w:abstractNumId w:val="12"/>
  </w:num>
  <w:num w:numId="4" w16cid:durableId="314144860">
    <w:abstractNumId w:val="27"/>
  </w:num>
  <w:num w:numId="5" w16cid:durableId="350574070">
    <w:abstractNumId w:val="22"/>
  </w:num>
  <w:num w:numId="6" w16cid:durableId="1724400684">
    <w:abstractNumId w:val="26"/>
  </w:num>
  <w:num w:numId="7" w16cid:durableId="11927688">
    <w:abstractNumId w:val="13"/>
  </w:num>
  <w:num w:numId="8" w16cid:durableId="286745938">
    <w:abstractNumId w:val="20"/>
  </w:num>
  <w:num w:numId="9" w16cid:durableId="349993508">
    <w:abstractNumId w:val="7"/>
  </w:num>
  <w:num w:numId="10" w16cid:durableId="786509469">
    <w:abstractNumId w:val="1"/>
  </w:num>
  <w:num w:numId="11" w16cid:durableId="28996386">
    <w:abstractNumId w:val="8"/>
  </w:num>
  <w:num w:numId="12" w16cid:durableId="7566222">
    <w:abstractNumId w:val="19"/>
  </w:num>
  <w:num w:numId="13" w16cid:durableId="1206990410">
    <w:abstractNumId w:val="10"/>
  </w:num>
  <w:num w:numId="14" w16cid:durableId="760103589">
    <w:abstractNumId w:val="29"/>
  </w:num>
  <w:num w:numId="15" w16cid:durableId="259071927">
    <w:abstractNumId w:val="21"/>
  </w:num>
  <w:num w:numId="16" w16cid:durableId="574778234">
    <w:abstractNumId w:val="23"/>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5"/>
  </w:num>
  <w:num w:numId="25" w16cid:durableId="1206991702">
    <w:abstractNumId w:val="2"/>
  </w:num>
  <w:num w:numId="26" w16cid:durableId="1518621922">
    <w:abstractNumId w:val="4"/>
  </w:num>
  <w:num w:numId="27" w16cid:durableId="1565945594">
    <w:abstractNumId w:val="18"/>
  </w:num>
  <w:num w:numId="28" w16cid:durableId="1115054542">
    <w:abstractNumId w:val="24"/>
  </w:num>
  <w:num w:numId="29" w16cid:durableId="1003892734">
    <w:abstractNumId w:val="17"/>
  </w:num>
  <w:num w:numId="30" w16cid:durableId="20979695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8E9"/>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3D0E"/>
    <w:rsid w:val="001041F3"/>
    <w:rsid w:val="00105178"/>
    <w:rsid w:val="0012153D"/>
    <w:rsid w:val="00123F48"/>
    <w:rsid w:val="00125594"/>
    <w:rsid w:val="0013082B"/>
    <w:rsid w:val="001331D8"/>
    <w:rsid w:val="00133626"/>
    <w:rsid w:val="001357D9"/>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20DA"/>
    <w:rsid w:val="001B5285"/>
    <w:rsid w:val="001B5BEE"/>
    <w:rsid w:val="001B7A5C"/>
    <w:rsid w:val="001C0304"/>
    <w:rsid w:val="001C1158"/>
    <w:rsid w:val="001C209A"/>
    <w:rsid w:val="001C6ECD"/>
    <w:rsid w:val="001C7A69"/>
    <w:rsid w:val="001D0264"/>
    <w:rsid w:val="001D0F40"/>
    <w:rsid w:val="001D12A9"/>
    <w:rsid w:val="001D18E3"/>
    <w:rsid w:val="001D34BC"/>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07"/>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5F68"/>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D57"/>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1F8"/>
    <w:rsid w:val="00453B49"/>
    <w:rsid w:val="004540AF"/>
    <w:rsid w:val="00454D00"/>
    <w:rsid w:val="0045722D"/>
    <w:rsid w:val="00457B4D"/>
    <w:rsid w:val="004602FC"/>
    <w:rsid w:val="00460FF7"/>
    <w:rsid w:val="00462EDB"/>
    <w:rsid w:val="00463C40"/>
    <w:rsid w:val="004641EA"/>
    <w:rsid w:val="00466839"/>
    <w:rsid w:val="004708EA"/>
    <w:rsid w:val="004756DC"/>
    <w:rsid w:val="00477CC5"/>
    <w:rsid w:val="00482C89"/>
    <w:rsid w:val="00485498"/>
    <w:rsid w:val="0048578D"/>
    <w:rsid w:val="004857C2"/>
    <w:rsid w:val="00486643"/>
    <w:rsid w:val="004867BD"/>
    <w:rsid w:val="0048714B"/>
    <w:rsid w:val="00490C41"/>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32E"/>
    <w:rsid w:val="004C3840"/>
    <w:rsid w:val="004C52D1"/>
    <w:rsid w:val="004D11AF"/>
    <w:rsid w:val="004D1CCC"/>
    <w:rsid w:val="004D240D"/>
    <w:rsid w:val="004D537E"/>
    <w:rsid w:val="004D56D4"/>
    <w:rsid w:val="004E0B1B"/>
    <w:rsid w:val="004E24B2"/>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1AAA"/>
    <w:rsid w:val="005127B2"/>
    <w:rsid w:val="00512DF7"/>
    <w:rsid w:val="00513522"/>
    <w:rsid w:val="005137DC"/>
    <w:rsid w:val="00513925"/>
    <w:rsid w:val="00513FFB"/>
    <w:rsid w:val="00514325"/>
    <w:rsid w:val="00514A70"/>
    <w:rsid w:val="00514E39"/>
    <w:rsid w:val="005172BF"/>
    <w:rsid w:val="0051778E"/>
    <w:rsid w:val="00517D04"/>
    <w:rsid w:val="0052202F"/>
    <w:rsid w:val="005222FC"/>
    <w:rsid w:val="00522720"/>
    <w:rsid w:val="00524AB3"/>
    <w:rsid w:val="00524FE6"/>
    <w:rsid w:val="00530E27"/>
    <w:rsid w:val="00531C20"/>
    <w:rsid w:val="00533F2B"/>
    <w:rsid w:val="00535B29"/>
    <w:rsid w:val="00535B62"/>
    <w:rsid w:val="00537E66"/>
    <w:rsid w:val="00542C33"/>
    <w:rsid w:val="00545909"/>
    <w:rsid w:val="00546981"/>
    <w:rsid w:val="00546BF7"/>
    <w:rsid w:val="00547073"/>
    <w:rsid w:val="00547B51"/>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3E9E"/>
    <w:rsid w:val="005E5276"/>
    <w:rsid w:val="005E52F1"/>
    <w:rsid w:val="005E652E"/>
    <w:rsid w:val="005E668D"/>
    <w:rsid w:val="005E66DA"/>
    <w:rsid w:val="005E6C18"/>
    <w:rsid w:val="005E7336"/>
    <w:rsid w:val="005E7530"/>
    <w:rsid w:val="005F0527"/>
    <w:rsid w:val="005F09D8"/>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4E"/>
    <w:rsid w:val="00635BAD"/>
    <w:rsid w:val="00641157"/>
    <w:rsid w:val="006434C6"/>
    <w:rsid w:val="00644990"/>
    <w:rsid w:val="00644C03"/>
    <w:rsid w:val="00650377"/>
    <w:rsid w:val="0065192B"/>
    <w:rsid w:val="00653544"/>
    <w:rsid w:val="006538CF"/>
    <w:rsid w:val="006606DE"/>
    <w:rsid w:val="00662CA9"/>
    <w:rsid w:val="00663FD3"/>
    <w:rsid w:val="006649A8"/>
    <w:rsid w:val="0066512C"/>
    <w:rsid w:val="00667A98"/>
    <w:rsid w:val="00670DC4"/>
    <w:rsid w:val="0067248C"/>
    <w:rsid w:val="00672D9A"/>
    <w:rsid w:val="00673883"/>
    <w:rsid w:val="00673AF3"/>
    <w:rsid w:val="006753F1"/>
    <w:rsid w:val="00677CDF"/>
    <w:rsid w:val="00680EC1"/>
    <w:rsid w:val="006902C2"/>
    <w:rsid w:val="006A13F6"/>
    <w:rsid w:val="006A22F3"/>
    <w:rsid w:val="006A2D97"/>
    <w:rsid w:val="006A6F3E"/>
    <w:rsid w:val="006A7B88"/>
    <w:rsid w:val="006B0625"/>
    <w:rsid w:val="006B0E5B"/>
    <w:rsid w:val="006B54CD"/>
    <w:rsid w:val="006C06FD"/>
    <w:rsid w:val="006C18B8"/>
    <w:rsid w:val="006C470D"/>
    <w:rsid w:val="006C4A27"/>
    <w:rsid w:val="006C589E"/>
    <w:rsid w:val="006D0EC0"/>
    <w:rsid w:val="006D12CF"/>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0EF"/>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4F78"/>
    <w:rsid w:val="007662A8"/>
    <w:rsid w:val="00766C52"/>
    <w:rsid w:val="00770225"/>
    <w:rsid w:val="007702CC"/>
    <w:rsid w:val="007721B7"/>
    <w:rsid w:val="00772A9E"/>
    <w:rsid w:val="00772FAB"/>
    <w:rsid w:val="00773A12"/>
    <w:rsid w:val="0077562D"/>
    <w:rsid w:val="00777A10"/>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3710"/>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96"/>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290"/>
    <w:rsid w:val="0080269E"/>
    <w:rsid w:val="00803995"/>
    <w:rsid w:val="00810A4B"/>
    <w:rsid w:val="00810FFF"/>
    <w:rsid w:val="00811848"/>
    <w:rsid w:val="008137C8"/>
    <w:rsid w:val="00813A0C"/>
    <w:rsid w:val="00814069"/>
    <w:rsid w:val="00816608"/>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4531"/>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3D60"/>
    <w:rsid w:val="00925040"/>
    <w:rsid w:val="00926333"/>
    <w:rsid w:val="00927292"/>
    <w:rsid w:val="0092769D"/>
    <w:rsid w:val="00930DE8"/>
    <w:rsid w:val="00932685"/>
    <w:rsid w:val="00934717"/>
    <w:rsid w:val="00945CBD"/>
    <w:rsid w:val="00946276"/>
    <w:rsid w:val="009475F1"/>
    <w:rsid w:val="009535BF"/>
    <w:rsid w:val="009600C7"/>
    <w:rsid w:val="00960258"/>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4DB1"/>
    <w:rsid w:val="00A45045"/>
    <w:rsid w:val="00A46704"/>
    <w:rsid w:val="00A50AFD"/>
    <w:rsid w:val="00A56B0F"/>
    <w:rsid w:val="00A620B2"/>
    <w:rsid w:val="00A63621"/>
    <w:rsid w:val="00A67597"/>
    <w:rsid w:val="00A7399C"/>
    <w:rsid w:val="00A745C7"/>
    <w:rsid w:val="00A75299"/>
    <w:rsid w:val="00A764D0"/>
    <w:rsid w:val="00A76C42"/>
    <w:rsid w:val="00A800AA"/>
    <w:rsid w:val="00A80BF7"/>
    <w:rsid w:val="00A825BC"/>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26B5"/>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0920"/>
    <w:rsid w:val="00B9177C"/>
    <w:rsid w:val="00B91DFB"/>
    <w:rsid w:val="00B949BE"/>
    <w:rsid w:val="00B96765"/>
    <w:rsid w:val="00BA0A3E"/>
    <w:rsid w:val="00BA0BA1"/>
    <w:rsid w:val="00BA29FB"/>
    <w:rsid w:val="00BA46F9"/>
    <w:rsid w:val="00BA7E1B"/>
    <w:rsid w:val="00BA7EAE"/>
    <w:rsid w:val="00BB1672"/>
    <w:rsid w:val="00BB2E06"/>
    <w:rsid w:val="00BB628F"/>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62D"/>
    <w:rsid w:val="00C52FCD"/>
    <w:rsid w:val="00C53E6A"/>
    <w:rsid w:val="00C542E2"/>
    <w:rsid w:val="00C56DBA"/>
    <w:rsid w:val="00C579EC"/>
    <w:rsid w:val="00C57B4E"/>
    <w:rsid w:val="00C65586"/>
    <w:rsid w:val="00C66DC9"/>
    <w:rsid w:val="00C72F51"/>
    <w:rsid w:val="00C75F6A"/>
    <w:rsid w:val="00C77833"/>
    <w:rsid w:val="00C80095"/>
    <w:rsid w:val="00C81B5F"/>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391"/>
    <w:rsid w:val="00D04A76"/>
    <w:rsid w:val="00D05366"/>
    <w:rsid w:val="00D057BD"/>
    <w:rsid w:val="00D067F3"/>
    <w:rsid w:val="00D06862"/>
    <w:rsid w:val="00D07704"/>
    <w:rsid w:val="00D07F45"/>
    <w:rsid w:val="00D1108C"/>
    <w:rsid w:val="00D147D0"/>
    <w:rsid w:val="00D1677E"/>
    <w:rsid w:val="00D203C3"/>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39BD"/>
    <w:rsid w:val="00D53076"/>
    <w:rsid w:val="00D541F8"/>
    <w:rsid w:val="00D5466A"/>
    <w:rsid w:val="00D54E7A"/>
    <w:rsid w:val="00D608B7"/>
    <w:rsid w:val="00D6233D"/>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4BDB"/>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333"/>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A57EE"/>
    <w:rsid w:val="00EB1648"/>
    <w:rsid w:val="00EB3A55"/>
    <w:rsid w:val="00EB40A5"/>
    <w:rsid w:val="00EB4897"/>
    <w:rsid w:val="00EB600F"/>
    <w:rsid w:val="00EB6965"/>
    <w:rsid w:val="00EB72F2"/>
    <w:rsid w:val="00EB751F"/>
    <w:rsid w:val="00EC7BE8"/>
    <w:rsid w:val="00ED40C3"/>
    <w:rsid w:val="00ED43D9"/>
    <w:rsid w:val="00ED4984"/>
    <w:rsid w:val="00ED4C9D"/>
    <w:rsid w:val="00EE2A52"/>
    <w:rsid w:val="00EE3DC4"/>
    <w:rsid w:val="00EE4490"/>
    <w:rsid w:val="00EE5D25"/>
    <w:rsid w:val="00EE6FC8"/>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42B8"/>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7375</Words>
  <Characters>40563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83</cp:revision>
  <cp:lastPrinted>2023-07-10T19:58:00Z</cp:lastPrinted>
  <dcterms:created xsi:type="dcterms:W3CDTF">2023-12-04T06:36:00Z</dcterms:created>
  <dcterms:modified xsi:type="dcterms:W3CDTF">2023-12-05T04:04:00Z</dcterms:modified>
</cp:coreProperties>
</file>